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99" w:rsidRDefault="007C03F3" w:rsidP="007C03F3">
      <w:pPr>
        <w:jc w:val="center"/>
      </w:pPr>
      <w:r>
        <w:t xml:space="preserve">План работы </w:t>
      </w:r>
    </w:p>
    <w:p w:rsidR="004C5199" w:rsidRDefault="007C03F3" w:rsidP="007C03F3">
      <w:pPr>
        <w:jc w:val="center"/>
      </w:pPr>
      <w:r>
        <w:t xml:space="preserve">ШМО учителей гуманитарного цикла «Филология» </w:t>
      </w:r>
    </w:p>
    <w:p w:rsidR="001F5CF7" w:rsidRDefault="007C03F3" w:rsidP="007C03F3">
      <w:pPr>
        <w:jc w:val="center"/>
      </w:pPr>
      <w:r>
        <w:t>на 2015-2016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87"/>
        <w:gridCol w:w="3590"/>
        <w:gridCol w:w="1560"/>
        <w:gridCol w:w="2505"/>
      </w:tblGrid>
      <w:tr w:rsidR="007C03F3" w:rsidTr="00163B35">
        <w:tc>
          <w:tcPr>
            <w:tcW w:w="534" w:type="dxa"/>
          </w:tcPr>
          <w:p w:rsidR="007C03F3" w:rsidRDefault="007C03F3" w:rsidP="007C03F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7" w:type="dxa"/>
          </w:tcPr>
          <w:p w:rsidR="007C03F3" w:rsidRDefault="007C03F3" w:rsidP="007C03F3">
            <w:pPr>
              <w:jc w:val="center"/>
            </w:pPr>
            <w:r>
              <w:t>Месяц</w:t>
            </w:r>
          </w:p>
        </w:tc>
        <w:tc>
          <w:tcPr>
            <w:tcW w:w="3590" w:type="dxa"/>
          </w:tcPr>
          <w:p w:rsidR="007C03F3" w:rsidRDefault="007C03F3" w:rsidP="007C03F3">
            <w:pPr>
              <w:jc w:val="center"/>
            </w:pPr>
            <w:r>
              <w:t>Тема</w:t>
            </w:r>
          </w:p>
        </w:tc>
        <w:tc>
          <w:tcPr>
            <w:tcW w:w="1560" w:type="dxa"/>
          </w:tcPr>
          <w:p w:rsidR="007C03F3" w:rsidRDefault="007C03F3" w:rsidP="007C03F3">
            <w:pPr>
              <w:jc w:val="center"/>
            </w:pPr>
            <w:r>
              <w:t>Форма проведения</w:t>
            </w:r>
          </w:p>
        </w:tc>
        <w:tc>
          <w:tcPr>
            <w:tcW w:w="2505" w:type="dxa"/>
          </w:tcPr>
          <w:p w:rsidR="007C03F3" w:rsidRDefault="007C03F3" w:rsidP="007C03F3">
            <w:pPr>
              <w:jc w:val="center"/>
            </w:pPr>
            <w:proofErr w:type="spellStart"/>
            <w:r>
              <w:t>Ответсвенные</w:t>
            </w:r>
            <w:proofErr w:type="spellEnd"/>
          </w:p>
        </w:tc>
      </w:tr>
      <w:tr w:rsidR="007C03F3" w:rsidTr="00163B35">
        <w:tc>
          <w:tcPr>
            <w:tcW w:w="534" w:type="dxa"/>
          </w:tcPr>
          <w:p w:rsidR="007C03F3" w:rsidRDefault="007C03F3">
            <w:r>
              <w:t>1.</w:t>
            </w:r>
          </w:p>
        </w:tc>
        <w:tc>
          <w:tcPr>
            <w:tcW w:w="1087" w:type="dxa"/>
          </w:tcPr>
          <w:p w:rsidR="007C03F3" w:rsidRDefault="007C03F3">
            <w:r>
              <w:t>Сентябрь 2015г.</w:t>
            </w:r>
          </w:p>
        </w:tc>
        <w:tc>
          <w:tcPr>
            <w:tcW w:w="3590" w:type="dxa"/>
          </w:tcPr>
          <w:p w:rsidR="007C03F3" w:rsidRDefault="007C03F3" w:rsidP="007C03F3">
            <w:pPr>
              <w:pStyle w:val="a4"/>
              <w:numPr>
                <w:ilvl w:val="0"/>
                <w:numId w:val="2"/>
              </w:numPr>
            </w:pPr>
            <w:r>
              <w:t>Анализ работы МО за 2014/2015 учебный год. Задачи на 2015/2016 учебный год.</w:t>
            </w:r>
          </w:p>
        </w:tc>
        <w:tc>
          <w:tcPr>
            <w:tcW w:w="1560" w:type="dxa"/>
          </w:tcPr>
          <w:p w:rsidR="007C03F3" w:rsidRDefault="007C03F3">
            <w:r>
              <w:t>Доклад. Обсуждение.</w:t>
            </w:r>
          </w:p>
        </w:tc>
        <w:tc>
          <w:tcPr>
            <w:tcW w:w="2505" w:type="dxa"/>
          </w:tcPr>
          <w:p w:rsidR="007C03F3" w:rsidRDefault="00163B35">
            <w:r>
              <w:t>Фатун Л.В.</w:t>
            </w:r>
          </w:p>
        </w:tc>
      </w:tr>
      <w:tr w:rsidR="007C03F3" w:rsidTr="00163B35">
        <w:tc>
          <w:tcPr>
            <w:tcW w:w="534" w:type="dxa"/>
          </w:tcPr>
          <w:p w:rsidR="007C03F3" w:rsidRDefault="007C03F3"/>
        </w:tc>
        <w:tc>
          <w:tcPr>
            <w:tcW w:w="1087" w:type="dxa"/>
          </w:tcPr>
          <w:p w:rsidR="007C03F3" w:rsidRDefault="007C03F3"/>
        </w:tc>
        <w:tc>
          <w:tcPr>
            <w:tcW w:w="3590" w:type="dxa"/>
          </w:tcPr>
          <w:p w:rsidR="007C03F3" w:rsidRDefault="007C03F3" w:rsidP="007C03F3">
            <w:pPr>
              <w:pStyle w:val="a4"/>
              <w:numPr>
                <w:ilvl w:val="0"/>
                <w:numId w:val="2"/>
              </w:numPr>
            </w:pPr>
            <w:r>
              <w:t>Утверждение рабочих программ, графика проведения открытых уроков, предметных недель.</w:t>
            </w:r>
          </w:p>
        </w:tc>
        <w:tc>
          <w:tcPr>
            <w:tcW w:w="1560" w:type="dxa"/>
          </w:tcPr>
          <w:p w:rsidR="007C03F3" w:rsidRDefault="007C03F3"/>
        </w:tc>
        <w:tc>
          <w:tcPr>
            <w:tcW w:w="2505" w:type="dxa"/>
          </w:tcPr>
          <w:p w:rsidR="007C03F3" w:rsidRDefault="00163B35">
            <w:r>
              <w:t>Руководитель МО.</w:t>
            </w:r>
          </w:p>
        </w:tc>
      </w:tr>
      <w:tr w:rsidR="007C03F3" w:rsidTr="00163B35">
        <w:tc>
          <w:tcPr>
            <w:tcW w:w="534" w:type="dxa"/>
          </w:tcPr>
          <w:p w:rsidR="007C03F3" w:rsidRDefault="007C03F3"/>
        </w:tc>
        <w:tc>
          <w:tcPr>
            <w:tcW w:w="1087" w:type="dxa"/>
          </w:tcPr>
          <w:p w:rsidR="007C03F3" w:rsidRDefault="007C03F3"/>
        </w:tc>
        <w:tc>
          <w:tcPr>
            <w:tcW w:w="3590" w:type="dxa"/>
          </w:tcPr>
          <w:p w:rsidR="007C03F3" w:rsidRDefault="007C03F3" w:rsidP="007C03F3">
            <w:pPr>
              <w:pStyle w:val="a4"/>
              <w:numPr>
                <w:ilvl w:val="0"/>
                <w:numId w:val="2"/>
              </w:numPr>
            </w:pPr>
            <w:r>
              <w:t xml:space="preserve">Анализ результатов ГИА по русскому языку в новой форме обучающихся 9 классов, итоговой аттестации по русскому языку и литературе в форме </w:t>
            </w:r>
            <w:proofErr w:type="gramStart"/>
            <w:r>
              <w:t>ЕГЭ</w:t>
            </w:r>
            <w:proofErr w:type="gramEnd"/>
            <w:r>
              <w:t xml:space="preserve"> обучающимися 11 классов за 2014/2015 учебный год.</w:t>
            </w:r>
          </w:p>
        </w:tc>
        <w:tc>
          <w:tcPr>
            <w:tcW w:w="1560" w:type="dxa"/>
          </w:tcPr>
          <w:p w:rsidR="007C03F3" w:rsidRDefault="007C03F3"/>
        </w:tc>
        <w:tc>
          <w:tcPr>
            <w:tcW w:w="2505" w:type="dxa"/>
          </w:tcPr>
          <w:p w:rsidR="007C03F3" w:rsidRDefault="00163B35">
            <w:proofErr w:type="spellStart"/>
            <w:r>
              <w:t>Костенюкова</w:t>
            </w:r>
            <w:proofErr w:type="spellEnd"/>
            <w:r>
              <w:t xml:space="preserve"> Н.В., </w:t>
            </w:r>
            <w:proofErr w:type="spellStart"/>
            <w:r>
              <w:t>Бордзикули</w:t>
            </w:r>
            <w:proofErr w:type="spellEnd"/>
            <w:r>
              <w:t xml:space="preserve"> Н.О.</w:t>
            </w:r>
          </w:p>
        </w:tc>
      </w:tr>
      <w:tr w:rsidR="007C03F3" w:rsidTr="00163B35">
        <w:tc>
          <w:tcPr>
            <w:tcW w:w="534" w:type="dxa"/>
          </w:tcPr>
          <w:p w:rsidR="007C03F3" w:rsidRDefault="007C03F3" w:rsidP="007C03F3">
            <w:r>
              <w:t>2.</w:t>
            </w:r>
          </w:p>
        </w:tc>
        <w:tc>
          <w:tcPr>
            <w:tcW w:w="1087" w:type="dxa"/>
          </w:tcPr>
          <w:p w:rsidR="007C03F3" w:rsidRDefault="007C03F3">
            <w:r>
              <w:t>Ноябрь</w:t>
            </w:r>
          </w:p>
        </w:tc>
        <w:tc>
          <w:tcPr>
            <w:tcW w:w="3590" w:type="dxa"/>
          </w:tcPr>
          <w:p w:rsidR="007C03F3" w:rsidRDefault="00163B35" w:rsidP="00163B35">
            <w:pPr>
              <w:pStyle w:val="a4"/>
              <w:numPr>
                <w:ilvl w:val="0"/>
                <w:numId w:val="3"/>
              </w:numPr>
            </w:pPr>
            <w:r>
              <w:t>Использование инновационных технологий в образовательном процессе для повышения мотивации и качества образования на уроках русского языка и литературы.</w:t>
            </w:r>
          </w:p>
        </w:tc>
        <w:tc>
          <w:tcPr>
            <w:tcW w:w="1560" w:type="dxa"/>
          </w:tcPr>
          <w:p w:rsidR="007C03F3" w:rsidRDefault="004C5199">
            <w:r>
              <w:t>Из опыта работы.</w:t>
            </w:r>
          </w:p>
        </w:tc>
        <w:tc>
          <w:tcPr>
            <w:tcW w:w="2505" w:type="dxa"/>
          </w:tcPr>
          <w:p w:rsidR="007C03F3" w:rsidRDefault="00163B35">
            <w:r>
              <w:t xml:space="preserve">Учитель русского языка и литературы </w:t>
            </w:r>
            <w:proofErr w:type="spellStart"/>
            <w:r>
              <w:t>Бордзикули</w:t>
            </w:r>
            <w:proofErr w:type="spellEnd"/>
            <w:r>
              <w:t xml:space="preserve"> Н.О.</w:t>
            </w:r>
          </w:p>
        </w:tc>
      </w:tr>
      <w:tr w:rsidR="007C03F3" w:rsidTr="00163B35">
        <w:tc>
          <w:tcPr>
            <w:tcW w:w="534" w:type="dxa"/>
          </w:tcPr>
          <w:p w:rsidR="007C03F3" w:rsidRDefault="007C03F3"/>
        </w:tc>
        <w:tc>
          <w:tcPr>
            <w:tcW w:w="1087" w:type="dxa"/>
          </w:tcPr>
          <w:p w:rsidR="007C03F3" w:rsidRDefault="007C03F3"/>
        </w:tc>
        <w:tc>
          <w:tcPr>
            <w:tcW w:w="3590" w:type="dxa"/>
          </w:tcPr>
          <w:p w:rsidR="007C03F3" w:rsidRDefault="00163B35" w:rsidP="00163B35">
            <w:pPr>
              <w:pStyle w:val="a4"/>
              <w:numPr>
                <w:ilvl w:val="0"/>
                <w:numId w:val="3"/>
              </w:numPr>
            </w:pPr>
            <w:r>
              <w:t>Подготовка к муниципальному этапу олимпиады школьников по русскому языку, иностранному языку и литературе.</w:t>
            </w:r>
          </w:p>
        </w:tc>
        <w:tc>
          <w:tcPr>
            <w:tcW w:w="1560" w:type="dxa"/>
          </w:tcPr>
          <w:p w:rsidR="007C03F3" w:rsidRDefault="004C5199">
            <w:r>
              <w:t>Из опыта работы.</w:t>
            </w:r>
          </w:p>
        </w:tc>
        <w:tc>
          <w:tcPr>
            <w:tcW w:w="2505" w:type="dxa"/>
          </w:tcPr>
          <w:p w:rsidR="007C03F3" w:rsidRDefault="003A1F18">
            <w:r>
              <w:t>Учитель русского языка и литературы Фатун Л.В.</w:t>
            </w:r>
          </w:p>
        </w:tc>
      </w:tr>
      <w:tr w:rsidR="007C03F3" w:rsidTr="00163B35">
        <w:tc>
          <w:tcPr>
            <w:tcW w:w="534" w:type="dxa"/>
          </w:tcPr>
          <w:p w:rsidR="007C03F3" w:rsidRDefault="007C03F3"/>
        </w:tc>
        <w:tc>
          <w:tcPr>
            <w:tcW w:w="1087" w:type="dxa"/>
          </w:tcPr>
          <w:p w:rsidR="007C03F3" w:rsidRDefault="007C03F3"/>
        </w:tc>
        <w:tc>
          <w:tcPr>
            <w:tcW w:w="3590" w:type="dxa"/>
          </w:tcPr>
          <w:p w:rsidR="007C03F3" w:rsidRDefault="00163B35" w:rsidP="00163B35">
            <w:pPr>
              <w:pStyle w:val="a4"/>
              <w:numPr>
                <w:ilvl w:val="0"/>
                <w:numId w:val="3"/>
              </w:numPr>
            </w:pPr>
            <w:r>
              <w:t>Работа с одаренными и слабоуспевающими детьми.</w:t>
            </w:r>
          </w:p>
        </w:tc>
        <w:tc>
          <w:tcPr>
            <w:tcW w:w="1560" w:type="dxa"/>
          </w:tcPr>
          <w:p w:rsidR="007C03F3" w:rsidRDefault="007C03F3"/>
        </w:tc>
        <w:tc>
          <w:tcPr>
            <w:tcW w:w="2505" w:type="dxa"/>
          </w:tcPr>
          <w:p w:rsidR="007C03F3" w:rsidRDefault="003A1F18">
            <w:r>
              <w:t xml:space="preserve">Учитель русского языка и литературы </w:t>
            </w:r>
            <w:proofErr w:type="spellStart"/>
            <w:r>
              <w:t>Костенюкова</w:t>
            </w:r>
            <w:proofErr w:type="spellEnd"/>
            <w:r>
              <w:t xml:space="preserve"> Н.В.</w:t>
            </w:r>
          </w:p>
        </w:tc>
      </w:tr>
      <w:tr w:rsidR="007C03F3" w:rsidTr="00163B35">
        <w:tc>
          <w:tcPr>
            <w:tcW w:w="534" w:type="dxa"/>
          </w:tcPr>
          <w:p w:rsidR="007C03F3" w:rsidRDefault="00163B35">
            <w:r>
              <w:t>3.</w:t>
            </w:r>
          </w:p>
        </w:tc>
        <w:tc>
          <w:tcPr>
            <w:tcW w:w="1087" w:type="dxa"/>
          </w:tcPr>
          <w:p w:rsidR="007C03F3" w:rsidRDefault="003A1F18">
            <w:r>
              <w:t>Декабрь</w:t>
            </w:r>
          </w:p>
        </w:tc>
        <w:tc>
          <w:tcPr>
            <w:tcW w:w="3590" w:type="dxa"/>
          </w:tcPr>
          <w:p w:rsidR="00D6606D" w:rsidRPr="00D6606D" w:rsidRDefault="00D6606D" w:rsidP="00D6606D">
            <w:pPr>
              <w:pStyle w:val="a4"/>
              <w:numPr>
                <w:ilvl w:val="0"/>
                <w:numId w:val="8"/>
              </w:numPr>
              <w:rPr>
                <w:rFonts w:cstheme="minorHAnsi"/>
              </w:rPr>
            </w:pPr>
            <w:r w:rsidRPr="00D6606D">
              <w:rPr>
                <w:rFonts w:cstheme="minorHAnsi"/>
              </w:rPr>
              <w:t>Итоги пробных экзаменов в 9-х  в форме ОГЭ и в 11 классе в форме ЕГЭ по русскому языку.</w:t>
            </w:r>
          </w:p>
          <w:p w:rsidR="00D6606D" w:rsidRPr="00D6606D" w:rsidRDefault="00D6606D" w:rsidP="00D6606D">
            <w:pPr>
              <w:pStyle w:val="a4"/>
              <w:numPr>
                <w:ilvl w:val="0"/>
                <w:numId w:val="8"/>
              </w:numPr>
              <w:rPr>
                <w:rFonts w:cstheme="minorHAnsi"/>
              </w:rPr>
            </w:pPr>
            <w:r w:rsidRPr="00D6606D">
              <w:rPr>
                <w:rFonts w:cstheme="minorHAnsi"/>
              </w:rPr>
              <w:t>Анализ результатов пробного сочинения в 11классе, проведенного  03.11 и 02.12 2015г.</w:t>
            </w:r>
          </w:p>
          <w:p w:rsidR="007C03F3" w:rsidRPr="00D6606D" w:rsidRDefault="00D6606D" w:rsidP="00D6606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06D">
              <w:rPr>
                <w:rFonts w:cstheme="minorHAnsi"/>
              </w:rPr>
              <w:t xml:space="preserve">Анализ результатов муниципальных предметных олимпиад по </w:t>
            </w:r>
            <w:r w:rsidRPr="00D6606D">
              <w:rPr>
                <w:rFonts w:cstheme="minorHAnsi"/>
              </w:rPr>
              <w:lastRenderedPageBreak/>
              <w:t>русскому  языку и литературе.</w:t>
            </w:r>
          </w:p>
        </w:tc>
        <w:tc>
          <w:tcPr>
            <w:tcW w:w="1560" w:type="dxa"/>
          </w:tcPr>
          <w:p w:rsidR="007C03F3" w:rsidRDefault="004C5199">
            <w:r>
              <w:lastRenderedPageBreak/>
              <w:t>Обмен опытом.</w:t>
            </w:r>
          </w:p>
        </w:tc>
        <w:tc>
          <w:tcPr>
            <w:tcW w:w="2505" w:type="dxa"/>
          </w:tcPr>
          <w:p w:rsidR="007C03F3" w:rsidRDefault="00331215">
            <w:r>
              <w:t>Учителя русского языка и литературы.</w:t>
            </w:r>
          </w:p>
        </w:tc>
      </w:tr>
      <w:tr w:rsidR="007C03F3" w:rsidTr="00163B35">
        <w:tc>
          <w:tcPr>
            <w:tcW w:w="534" w:type="dxa"/>
          </w:tcPr>
          <w:p w:rsidR="007C03F3" w:rsidRDefault="003A1F18">
            <w:r>
              <w:lastRenderedPageBreak/>
              <w:t>4.</w:t>
            </w:r>
          </w:p>
        </w:tc>
        <w:tc>
          <w:tcPr>
            <w:tcW w:w="1087" w:type="dxa"/>
          </w:tcPr>
          <w:p w:rsidR="007C03F3" w:rsidRDefault="00D6606D">
            <w:r>
              <w:t>Февраль</w:t>
            </w:r>
          </w:p>
        </w:tc>
        <w:tc>
          <w:tcPr>
            <w:tcW w:w="3590" w:type="dxa"/>
          </w:tcPr>
          <w:p w:rsidR="007C03F3" w:rsidRDefault="003A1F18" w:rsidP="003A1F18">
            <w:pPr>
              <w:pStyle w:val="a4"/>
              <w:numPr>
                <w:ilvl w:val="0"/>
                <w:numId w:val="5"/>
              </w:numPr>
            </w:pPr>
            <w:r>
              <w:t>Итоги пробных экзаменов в 9</w:t>
            </w:r>
            <w:r w:rsidR="00331215">
              <w:t>-х</w:t>
            </w:r>
            <w:r>
              <w:t xml:space="preserve"> и 11 классах в форме ОГЭ и ЕГЭ.</w:t>
            </w:r>
          </w:p>
        </w:tc>
        <w:tc>
          <w:tcPr>
            <w:tcW w:w="1560" w:type="dxa"/>
          </w:tcPr>
          <w:p w:rsidR="007C03F3" w:rsidRDefault="007C03F3"/>
        </w:tc>
        <w:tc>
          <w:tcPr>
            <w:tcW w:w="2505" w:type="dxa"/>
          </w:tcPr>
          <w:p w:rsidR="007C03F3" w:rsidRDefault="00331215">
            <w:r>
              <w:t>Руководитель МО.</w:t>
            </w:r>
          </w:p>
        </w:tc>
      </w:tr>
      <w:tr w:rsidR="007C03F3" w:rsidTr="00163B35">
        <w:tc>
          <w:tcPr>
            <w:tcW w:w="534" w:type="dxa"/>
          </w:tcPr>
          <w:p w:rsidR="007C03F3" w:rsidRDefault="007C03F3"/>
        </w:tc>
        <w:tc>
          <w:tcPr>
            <w:tcW w:w="1087" w:type="dxa"/>
          </w:tcPr>
          <w:p w:rsidR="007C03F3" w:rsidRDefault="007C03F3"/>
        </w:tc>
        <w:tc>
          <w:tcPr>
            <w:tcW w:w="3590" w:type="dxa"/>
          </w:tcPr>
          <w:p w:rsidR="007C03F3" w:rsidRDefault="003A1F18" w:rsidP="003A1F18">
            <w:pPr>
              <w:pStyle w:val="a4"/>
              <w:numPr>
                <w:ilvl w:val="0"/>
                <w:numId w:val="5"/>
              </w:numPr>
            </w:pPr>
            <w:r>
              <w:t>Работа с детьми, имеющими трудности в обучении.</w:t>
            </w:r>
          </w:p>
        </w:tc>
        <w:tc>
          <w:tcPr>
            <w:tcW w:w="1560" w:type="dxa"/>
          </w:tcPr>
          <w:p w:rsidR="007C03F3" w:rsidRDefault="004C5199">
            <w:r>
              <w:t>Обсуждение.</w:t>
            </w:r>
          </w:p>
        </w:tc>
        <w:tc>
          <w:tcPr>
            <w:tcW w:w="2505" w:type="dxa"/>
          </w:tcPr>
          <w:p w:rsidR="007C03F3" w:rsidRDefault="00331215">
            <w:r>
              <w:t xml:space="preserve">Учитель русского языка и литературы </w:t>
            </w:r>
            <w:proofErr w:type="spellStart"/>
            <w:r>
              <w:t>Бордзикули</w:t>
            </w:r>
            <w:proofErr w:type="spellEnd"/>
            <w:r>
              <w:t xml:space="preserve"> Н.О.</w:t>
            </w:r>
          </w:p>
        </w:tc>
      </w:tr>
      <w:tr w:rsidR="007C03F3" w:rsidTr="00163B35">
        <w:tc>
          <w:tcPr>
            <w:tcW w:w="534" w:type="dxa"/>
          </w:tcPr>
          <w:p w:rsidR="007C03F3" w:rsidRDefault="007C03F3"/>
        </w:tc>
        <w:tc>
          <w:tcPr>
            <w:tcW w:w="1087" w:type="dxa"/>
          </w:tcPr>
          <w:p w:rsidR="007C03F3" w:rsidRDefault="007C03F3"/>
        </w:tc>
        <w:tc>
          <w:tcPr>
            <w:tcW w:w="3590" w:type="dxa"/>
          </w:tcPr>
          <w:p w:rsidR="007C03F3" w:rsidRDefault="00331215" w:rsidP="003A1F18">
            <w:pPr>
              <w:pStyle w:val="a4"/>
              <w:numPr>
                <w:ilvl w:val="0"/>
                <w:numId w:val="5"/>
              </w:numPr>
            </w:pPr>
            <w:r>
              <w:t>Анализ результатов тренирово</w:t>
            </w:r>
            <w:r w:rsidR="003A1F18">
              <w:t xml:space="preserve">чных </w:t>
            </w:r>
            <w:r>
              <w:t>сочинений для учащихся 11 класса, разбор ошибок.</w:t>
            </w:r>
          </w:p>
        </w:tc>
        <w:tc>
          <w:tcPr>
            <w:tcW w:w="1560" w:type="dxa"/>
          </w:tcPr>
          <w:p w:rsidR="007C03F3" w:rsidRDefault="007C03F3"/>
        </w:tc>
        <w:tc>
          <w:tcPr>
            <w:tcW w:w="2505" w:type="dxa"/>
          </w:tcPr>
          <w:p w:rsidR="007C03F3" w:rsidRDefault="00331215">
            <w:r>
              <w:t xml:space="preserve">Учитель русского языка и литературы </w:t>
            </w:r>
            <w:proofErr w:type="spellStart"/>
            <w:r>
              <w:t>Костенюкова</w:t>
            </w:r>
            <w:proofErr w:type="spellEnd"/>
            <w:r>
              <w:t xml:space="preserve"> Н.В.</w:t>
            </w:r>
          </w:p>
        </w:tc>
      </w:tr>
      <w:tr w:rsidR="007C03F3" w:rsidTr="00163B35">
        <w:tc>
          <w:tcPr>
            <w:tcW w:w="534" w:type="dxa"/>
          </w:tcPr>
          <w:p w:rsidR="007C03F3" w:rsidRDefault="00331215">
            <w:r>
              <w:t>5.</w:t>
            </w:r>
          </w:p>
        </w:tc>
        <w:tc>
          <w:tcPr>
            <w:tcW w:w="1087" w:type="dxa"/>
          </w:tcPr>
          <w:p w:rsidR="007C03F3" w:rsidRDefault="00331215">
            <w:r>
              <w:t>Март</w:t>
            </w:r>
          </w:p>
        </w:tc>
        <w:tc>
          <w:tcPr>
            <w:tcW w:w="3590" w:type="dxa"/>
          </w:tcPr>
          <w:p w:rsidR="007C03F3" w:rsidRDefault="00331215" w:rsidP="00331215">
            <w:pPr>
              <w:pStyle w:val="a4"/>
              <w:numPr>
                <w:ilvl w:val="0"/>
                <w:numId w:val="6"/>
              </w:numPr>
            </w:pPr>
            <w:r>
              <w:t>Анализ внеклассных мероприятий, проведенных во время предметной недели по русскому языку и литературе.</w:t>
            </w:r>
          </w:p>
        </w:tc>
        <w:tc>
          <w:tcPr>
            <w:tcW w:w="1560" w:type="dxa"/>
          </w:tcPr>
          <w:p w:rsidR="007C03F3" w:rsidRDefault="004C5199">
            <w:r>
              <w:t>Обсуждение.</w:t>
            </w:r>
          </w:p>
        </w:tc>
        <w:tc>
          <w:tcPr>
            <w:tcW w:w="2505" w:type="dxa"/>
          </w:tcPr>
          <w:p w:rsidR="007C03F3" w:rsidRDefault="00331215">
            <w:r>
              <w:t>Учитель русского языка и литературы Фатун Л.В.</w:t>
            </w:r>
          </w:p>
        </w:tc>
      </w:tr>
      <w:tr w:rsidR="007C03F3" w:rsidTr="00163B35">
        <w:tc>
          <w:tcPr>
            <w:tcW w:w="534" w:type="dxa"/>
          </w:tcPr>
          <w:p w:rsidR="007C03F3" w:rsidRDefault="007C03F3"/>
        </w:tc>
        <w:tc>
          <w:tcPr>
            <w:tcW w:w="1087" w:type="dxa"/>
          </w:tcPr>
          <w:p w:rsidR="007C03F3" w:rsidRDefault="007C03F3"/>
        </w:tc>
        <w:tc>
          <w:tcPr>
            <w:tcW w:w="3590" w:type="dxa"/>
          </w:tcPr>
          <w:p w:rsidR="007C03F3" w:rsidRDefault="00331215" w:rsidP="00331215">
            <w:pPr>
              <w:pStyle w:val="a4"/>
              <w:numPr>
                <w:ilvl w:val="0"/>
                <w:numId w:val="6"/>
              </w:numPr>
            </w:pPr>
            <w:r>
              <w:t>Итоги пробных ОГЭ и ЕГЭ по русскому языку в 9-х и 11 классах.</w:t>
            </w:r>
          </w:p>
        </w:tc>
        <w:tc>
          <w:tcPr>
            <w:tcW w:w="1560" w:type="dxa"/>
          </w:tcPr>
          <w:p w:rsidR="007C03F3" w:rsidRDefault="004C5199">
            <w:r>
              <w:t>Сообщение.</w:t>
            </w:r>
          </w:p>
        </w:tc>
        <w:tc>
          <w:tcPr>
            <w:tcW w:w="2505" w:type="dxa"/>
          </w:tcPr>
          <w:p w:rsidR="007C03F3" w:rsidRDefault="00331215">
            <w:r>
              <w:t xml:space="preserve">Учителя русского языка и литературы Фатун Л.В., </w:t>
            </w:r>
            <w:proofErr w:type="spellStart"/>
            <w:r>
              <w:t>Костенюкова</w:t>
            </w:r>
            <w:proofErr w:type="spellEnd"/>
            <w:r>
              <w:t xml:space="preserve"> Н.В.</w:t>
            </w:r>
          </w:p>
        </w:tc>
      </w:tr>
      <w:tr w:rsidR="007C03F3" w:rsidTr="00163B35">
        <w:tc>
          <w:tcPr>
            <w:tcW w:w="534" w:type="dxa"/>
          </w:tcPr>
          <w:p w:rsidR="007C03F3" w:rsidRDefault="007C03F3"/>
        </w:tc>
        <w:tc>
          <w:tcPr>
            <w:tcW w:w="1087" w:type="dxa"/>
          </w:tcPr>
          <w:p w:rsidR="007C03F3" w:rsidRDefault="007C03F3"/>
        </w:tc>
        <w:tc>
          <w:tcPr>
            <w:tcW w:w="3590" w:type="dxa"/>
          </w:tcPr>
          <w:p w:rsidR="007C03F3" w:rsidRDefault="00331215" w:rsidP="00331215">
            <w:pPr>
              <w:pStyle w:val="a4"/>
              <w:numPr>
                <w:ilvl w:val="0"/>
                <w:numId w:val="6"/>
              </w:numPr>
            </w:pPr>
            <w:r>
              <w:t>Утверждение экзаменационного материала в переводных классах.</w:t>
            </w:r>
          </w:p>
          <w:p w:rsidR="001D02F2" w:rsidRDefault="001D02F2" w:rsidP="00331215">
            <w:pPr>
              <w:pStyle w:val="a4"/>
              <w:numPr>
                <w:ilvl w:val="0"/>
                <w:numId w:val="6"/>
              </w:numPr>
            </w:pPr>
            <w:r>
              <w:t>Психологические особенности обучения и воспитания детей с особыми возможностями обучения и развития.</w:t>
            </w:r>
          </w:p>
        </w:tc>
        <w:tc>
          <w:tcPr>
            <w:tcW w:w="1560" w:type="dxa"/>
          </w:tcPr>
          <w:p w:rsidR="007C03F3" w:rsidRDefault="007C03F3"/>
        </w:tc>
        <w:tc>
          <w:tcPr>
            <w:tcW w:w="2505" w:type="dxa"/>
          </w:tcPr>
          <w:p w:rsidR="007C03F3" w:rsidRDefault="00331215">
            <w:r>
              <w:t>Руководитель МО.</w:t>
            </w:r>
          </w:p>
        </w:tc>
      </w:tr>
      <w:tr w:rsidR="007C03F3" w:rsidTr="00163B35">
        <w:tc>
          <w:tcPr>
            <w:tcW w:w="534" w:type="dxa"/>
          </w:tcPr>
          <w:p w:rsidR="007C03F3" w:rsidRDefault="00331215">
            <w:r>
              <w:t xml:space="preserve">6. </w:t>
            </w:r>
          </w:p>
        </w:tc>
        <w:tc>
          <w:tcPr>
            <w:tcW w:w="1087" w:type="dxa"/>
          </w:tcPr>
          <w:p w:rsidR="007C03F3" w:rsidRDefault="00331215">
            <w:r>
              <w:t>Май</w:t>
            </w:r>
          </w:p>
        </w:tc>
        <w:tc>
          <w:tcPr>
            <w:tcW w:w="3590" w:type="dxa"/>
          </w:tcPr>
          <w:p w:rsidR="007C03F3" w:rsidRDefault="00331215" w:rsidP="00331215">
            <w:pPr>
              <w:pStyle w:val="a4"/>
              <w:numPr>
                <w:ilvl w:val="0"/>
                <w:numId w:val="7"/>
              </w:numPr>
            </w:pPr>
            <w:r>
              <w:t>Итоги работы ШМО в 2015/2016 учебном году.</w:t>
            </w:r>
          </w:p>
          <w:p w:rsidR="001D02F2" w:rsidRDefault="001D02F2" w:rsidP="00331215">
            <w:pPr>
              <w:pStyle w:val="a4"/>
              <w:numPr>
                <w:ilvl w:val="0"/>
                <w:numId w:val="7"/>
              </w:numPr>
            </w:pPr>
            <w:r>
              <w:t>Анализ урока в классе, в котором обучаются дети с особыми образовательными возможностями.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7C03F3" w:rsidRDefault="00331215">
            <w:r>
              <w:t>Доклад.</w:t>
            </w:r>
          </w:p>
        </w:tc>
        <w:tc>
          <w:tcPr>
            <w:tcW w:w="2505" w:type="dxa"/>
          </w:tcPr>
          <w:p w:rsidR="007C03F3" w:rsidRDefault="00331215">
            <w:r>
              <w:t>Руководитель МО.</w:t>
            </w:r>
          </w:p>
        </w:tc>
      </w:tr>
      <w:tr w:rsidR="007C03F3" w:rsidTr="00163B35">
        <w:tc>
          <w:tcPr>
            <w:tcW w:w="534" w:type="dxa"/>
          </w:tcPr>
          <w:p w:rsidR="007C03F3" w:rsidRDefault="007C03F3"/>
        </w:tc>
        <w:tc>
          <w:tcPr>
            <w:tcW w:w="1087" w:type="dxa"/>
          </w:tcPr>
          <w:p w:rsidR="007C03F3" w:rsidRDefault="007C03F3"/>
        </w:tc>
        <w:tc>
          <w:tcPr>
            <w:tcW w:w="3590" w:type="dxa"/>
          </w:tcPr>
          <w:p w:rsidR="007C03F3" w:rsidRDefault="00331215" w:rsidP="00331215">
            <w:pPr>
              <w:pStyle w:val="a4"/>
              <w:numPr>
                <w:ilvl w:val="0"/>
                <w:numId w:val="7"/>
              </w:numPr>
            </w:pPr>
            <w:r>
              <w:t>Ознакомление с планом работы ШМО на следующий учебный год.</w:t>
            </w:r>
          </w:p>
        </w:tc>
        <w:tc>
          <w:tcPr>
            <w:tcW w:w="1560" w:type="dxa"/>
          </w:tcPr>
          <w:p w:rsidR="007C03F3" w:rsidRDefault="007C03F3"/>
        </w:tc>
        <w:tc>
          <w:tcPr>
            <w:tcW w:w="2505" w:type="dxa"/>
          </w:tcPr>
          <w:p w:rsidR="007C03F3" w:rsidRDefault="00331215">
            <w:r>
              <w:t>Руководитель МО.</w:t>
            </w:r>
          </w:p>
        </w:tc>
      </w:tr>
    </w:tbl>
    <w:p w:rsidR="007C03F3" w:rsidRDefault="007C03F3"/>
    <w:p w:rsidR="004C5199" w:rsidRDefault="004C5199" w:rsidP="004C5199">
      <w:pPr>
        <w:jc w:val="right"/>
      </w:pPr>
      <w:r>
        <w:t>Июнь 2015 года</w:t>
      </w:r>
    </w:p>
    <w:p w:rsidR="004C5199" w:rsidRDefault="004C5199" w:rsidP="004C5199">
      <w:pPr>
        <w:jc w:val="right"/>
      </w:pPr>
      <w:r>
        <w:t>Руководитель МО Фатун Л.В.</w:t>
      </w:r>
    </w:p>
    <w:sectPr w:rsidR="004C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360"/>
    <w:multiLevelType w:val="hybridMultilevel"/>
    <w:tmpl w:val="2774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5281"/>
    <w:multiLevelType w:val="hybridMultilevel"/>
    <w:tmpl w:val="BD2E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D1374"/>
    <w:multiLevelType w:val="hybridMultilevel"/>
    <w:tmpl w:val="A348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21991"/>
    <w:multiLevelType w:val="hybridMultilevel"/>
    <w:tmpl w:val="A4BC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66C82"/>
    <w:multiLevelType w:val="hybridMultilevel"/>
    <w:tmpl w:val="99D8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8773F"/>
    <w:multiLevelType w:val="hybridMultilevel"/>
    <w:tmpl w:val="E77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72CE6"/>
    <w:multiLevelType w:val="hybridMultilevel"/>
    <w:tmpl w:val="F690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744AB"/>
    <w:multiLevelType w:val="hybridMultilevel"/>
    <w:tmpl w:val="D8AC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03F3"/>
    <w:rsid w:val="00163B35"/>
    <w:rsid w:val="001D02F2"/>
    <w:rsid w:val="001F5CF7"/>
    <w:rsid w:val="00331215"/>
    <w:rsid w:val="003A1F18"/>
    <w:rsid w:val="004C5199"/>
    <w:rsid w:val="007C03F3"/>
    <w:rsid w:val="00D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5</cp:revision>
  <dcterms:created xsi:type="dcterms:W3CDTF">2015-06-14T13:16:00Z</dcterms:created>
  <dcterms:modified xsi:type="dcterms:W3CDTF">2015-12-30T12:31:00Z</dcterms:modified>
</cp:coreProperties>
</file>