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68" w:rsidRPr="00C139F8" w:rsidRDefault="000A6468" w:rsidP="000A6468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0A6468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                              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C139F8">
        <w:rPr>
          <w:rFonts w:ascii="Times New Roman" w:hAnsi="Times New Roman" w:cs="Times New Roman"/>
          <w:sz w:val="20"/>
          <w:szCs w:val="20"/>
        </w:rPr>
        <w:t>«Утверждаю»</w:t>
      </w:r>
    </w:p>
    <w:p w:rsidR="000A6468" w:rsidRPr="00C139F8" w:rsidRDefault="000A6468" w:rsidP="000A6468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C139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C139F8" w:rsidRPr="00C139F8">
        <w:rPr>
          <w:rFonts w:ascii="Times New Roman" w:hAnsi="Times New Roman" w:cs="Times New Roman"/>
          <w:sz w:val="20"/>
          <w:szCs w:val="20"/>
        </w:rPr>
        <w:t xml:space="preserve">   </w:t>
      </w:r>
      <w:r w:rsidR="00C139F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C139F8">
        <w:rPr>
          <w:rFonts w:ascii="Times New Roman" w:hAnsi="Times New Roman" w:cs="Times New Roman"/>
          <w:sz w:val="20"/>
          <w:szCs w:val="20"/>
        </w:rPr>
        <w:t xml:space="preserve">   Директор школы:</w:t>
      </w:r>
    </w:p>
    <w:p w:rsidR="000A6468" w:rsidRPr="000A6468" w:rsidRDefault="000A6468" w:rsidP="000A6468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</w:rPr>
      </w:pPr>
      <w:r w:rsidRPr="00C139F8">
        <w:rPr>
          <w:rFonts w:ascii="Times New Roman" w:hAnsi="Times New Roman" w:cs="Times New Roman"/>
          <w:sz w:val="20"/>
          <w:szCs w:val="20"/>
        </w:rPr>
        <w:t xml:space="preserve">В.Н. </w:t>
      </w:r>
      <w:proofErr w:type="spellStart"/>
      <w:r w:rsidRPr="00C139F8">
        <w:rPr>
          <w:rFonts w:ascii="Times New Roman" w:hAnsi="Times New Roman" w:cs="Times New Roman"/>
          <w:sz w:val="20"/>
          <w:szCs w:val="20"/>
        </w:rPr>
        <w:t>Мирнов</w:t>
      </w:r>
      <w:proofErr w:type="spellEnd"/>
    </w:p>
    <w:p w:rsidR="00C139F8" w:rsidRDefault="000A6468" w:rsidP="00C139F8">
      <w:pPr>
        <w:shd w:val="clear" w:color="auto" w:fill="FFFFFF"/>
        <w:tabs>
          <w:tab w:val="left" w:pos="7848"/>
          <w:tab w:val="right" w:pos="1006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6468">
        <w:rPr>
          <w:rFonts w:ascii="Times New Roman" w:hAnsi="Times New Roman" w:cs="Times New Roman"/>
        </w:rPr>
        <w:tab/>
      </w:r>
      <w:r w:rsidR="00C139F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№2 педсовета</w:t>
      </w:r>
    </w:p>
    <w:p w:rsidR="000A6468" w:rsidRPr="000A6468" w:rsidRDefault="00C139F8" w:rsidP="00C139F8">
      <w:pPr>
        <w:shd w:val="clear" w:color="auto" w:fill="FFFFFF"/>
        <w:tabs>
          <w:tab w:val="left" w:pos="7704"/>
          <w:tab w:val="left" w:pos="7848"/>
          <w:tab w:val="right" w:pos="10065"/>
        </w:tabs>
        <w:spacing w:after="0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от 07.11.2013</w:t>
      </w:r>
    </w:p>
    <w:p w:rsidR="000B4AFA" w:rsidRDefault="000B4AFA" w:rsidP="000B4AFA">
      <w:pPr>
        <w:spacing w:after="0" w:line="32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B4AFA" w:rsidRDefault="000B4AFA" w:rsidP="000B4AFA">
      <w:pPr>
        <w:spacing w:after="0" w:line="32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B4AFA" w:rsidRPr="00FA61E9" w:rsidRDefault="000B4AFA" w:rsidP="000B4AFA">
      <w:pPr>
        <w:spacing w:after="0" w:line="32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B4AF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5816D3" w:rsidRDefault="004344A1" w:rsidP="000B4AFA">
      <w:pPr>
        <w:spacing w:after="0" w:line="32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A61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 дополнительном образовании детей</w:t>
      </w:r>
      <w:r w:rsidR="005816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344A1" w:rsidRPr="000B4AFA" w:rsidRDefault="005816D3" w:rsidP="000B4AFA">
      <w:pPr>
        <w:spacing w:after="0" w:line="324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МБОУ Тацинск</w:t>
      </w:r>
      <w:r w:rsidR="00A13F4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СОШ №3</w:t>
      </w:r>
    </w:p>
    <w:p w:rsidR="004344A1" w:rsidRDefault="004344A1" w:rsidP="000B4AFA">
      <w:pPr>
        <w:spacing w:after="0" w:line="324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B4AFA" w:rsidRPr="000B4AFA" w:rsidRDefault="000B4AFA" w:rsidP="000B4AFA">
      <w:pPr>
        <w:spacing w:after="0" w:line="324" w:lineRule="atLeas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положения.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1.1.   Положение о дополнительном образовании детей МБОУ </w:t>
      </w:r>
      <w:proofErr w:type="spellStart"/>
      <w:r w:rsidR="00434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Тацинской</w:t>
      </w:r>
      <w:proofErr w:type="spellEnd"/>
      <w:r w:rsidR="00434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СОШ № </w:t>
      </w:r>
      <w:r w:rsidR="00434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разработано на основании Постановления  Правительства   Российской Федерации от 19.03.2001 г. № 196, положения об образовательном учреждении дополнительного образования детей в редакции Постановления Правительства Российской Федерации от 22.02.1997 г. № 212, Устава МБОУ </w:t>
      </w:r>
      <w:proofErr w:type="spellStart"/>
      <w:r w:rsidR="00434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Тацинской</w:t>
      </w:r>
      <w:proofErr w:type="spellEnd"/>
      <w:r w:rsidR="00434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СОШ №</w:t>
      </w:r>
      <w:r w:rsidR="00434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1.2.</w:t>
      </w:r>
      <w:r w:rsidR="00FA61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Дополнительное образование детей создано в целях реализации процесса становления личности, разностороннего развития личности в разнообразных развивающих     средах.     Дополнительное     образование    детей     является </w:t>
      </w:r>
      <w:r w:rsidR="00FA61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равноправным,  взаимодополняющим  компонентом  базового  образования, удовлетворяющим потребности детей в самообразовании.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 Основными задачами дополнительного образования являются: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-обеспечение необходимых условий для личностного развития, укрепления здоровья, профессионального самоопределения и творческого труда детей в возрасте преимущественно от 6,6 до 18 лет в их свободное (</w:t>
      </w:r>
      <w:proofErr w:type="spellStart"/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внеучебное</w:t>
      </w:r>
      <w:proofErr w:type="spellEnd"/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время;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-адаптация их к жизни в обществе;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-формирование общей культуры;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-организация содержательного досуга;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-удовлетворение потребности детей в занятиях физической культурой и спортом.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1.4. Деятельность школы по дополнительному образованию детей строится на  принципах  </w:t>
      </w:r>
      <w:proofErr w:type="spellStart"/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природосообразности</w:t>
      </w:r>
      <w:proofErr w:type="spellEnd"/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 гуманизма, демократии, творческого развития личности, свободного выбора каждым ребенком вида и объема деятельности, дифференциации образования с учетом      реальных возможностей каждого обучающегося.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1.5. Дополнительное образование детей создается, реорганизуется и ликвидируется приказом директора.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1.6. Руководителем дополнительного образования детей является заместитель директора по воспитательной работе,   который организует работу объединений дополнительного образования детей и несет ответственность за результаты его деятельности.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1.7.</w:t>
      </w:r>
      <w:r w:rsidR="00B13B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Содержание дополнительного образования детей определяется образовательными программами - примерными (рекомендованными Министерством образования РФ), модифицированными (адаптированными), авторскими. При необходимости возможна постановка эксперимента и разработка соответствующих экспериментальных программ, открытие на базе учреждения экспериментальной площадки.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1.8.</w:t>
      </w:r>
      <w:r w:rsidR="00B13B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Прием обучающихся в объединения дополнительного образования детей осуществляется на основе свободного выбора детьми образовательной области и образовательных программ. При приеме в спортивные, спортивно-технические, хореографические, туристические объединения необходимо медицинское заключение о состоянии здоровья ребенка.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1.9.</w:t>
      </w:r>
      <w:r w:rsidR="00B13B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Структура дополнительного образования детей определяется целями и задачами дополнительного образования детей в школе, количеством и направленностью реализуемых дополнительных образовательных программ и включает следующие компоненты: кружки, клубы по интересам, музей, спортивные секции.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1.10.</w:t>
      </w:r>
      <w:r w:rsidR="00E822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Штатное расписание дополнительного образования формируется в соответствии с его структурой и может меняться в связи с производственной необходимостью и развитием дополнительного образования. Деятельность сотрудников дополнительного образования определяется соответствующими должностными инструкциями.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1.11.</w:t>
      </w:r>
      <w:r w:rsidR="00E822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Объединения дополнительного образования располагаются в основном здании школы.</w:t>
      </w:r>
    </w:p>
    <w:p w:rsidR="004F26F5" w:rsidRDefault="004F26F5" w:rsidP="000B4AFA">
      <w:pPr>
        <w:spacing w:after="0" w:line="324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B4AFA" w:rsidRPr="000B4AFA" w:rsidRDefault="000B4AFA" w:rsidP="000B4AFA">
      <w:pPr>
        <w:spacing w:after="0" w:line="324" w:lineRule="atLeas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Содержание образовательного процесса в дополнительном образовании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 Деятельность дополнительного образования детей осуществляется на основе годовых и других видов планов, образовательных программ и учебно-тематических планов, утвержденных директором школы.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2.2. </w:t>
      </w:r>
      <w:proofErr w:type="gramStart"/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блоке дополнительного образования детей в школе реализуются программы дополнительного образования детей различного уровня (начального общего, основного общего, среднего (полного) общего образования) и направленностей: научно-познавательной, художественно-эстетической, спортивной, экологической, туристско - краеведческой, технической.</w:t>
      </w:r>
      <w:proofErr w:type="gramEnd"/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 Занятия в объединениях могут проводиться по программам одной тематической направленности или комплексным (интегрированным) программам.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 Содержание образовательной программы, формы и методы ее реализации, численный и возрастной состав объединения определяются педагогом самостоятельно, исходя из образовательных и воспитательных задач, материально-технических условий, санитарно-гигиенических норм, психолого-педагогической целесообразности, что отражается в пояснительной записке к программе.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2.5. Педагоги дополнительного образования могут пользоваться примерными (рекомендованными Министерством образования РФ) программами, самостоятельно разрабатывать программы и соответствующие приложения к ним либо использовать программы других учреждений дополнительного образования детей.</w:t>
      </w:r>
    </w:p>
    <w:p w:rsidR="000B4AFA" w:rsidRPr="000B4AFA" w:rsidRDefault="000B4AFA" w:rsidP="000B4AFA">
      <w:pPr>
        <w:spacing w:after="0" w:line="324" w:lineRule="atLeas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Организация образовательного процесса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3.1. Наполняемость  детских объединений дополнительного образования составляет:  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Интеллектуально-познавательная направленность - до 15 человек;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художественно-эстетическая направленность – до 15 человек (хор до 30 человек);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туристско - краеведческая направленность - до 15 человек;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спортивная направленность - до 15 человек;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экологическая направленность - до 15 человек;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техническая направленность – до 1</w:t>
      </w:r>
      <w:r w:rsidR="004F26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человек;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 В соответствии со спецификой образовательной программы занятия могут проводиться как со всем составом объединения, так и по подгруппам или индивидуально.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3.3. Продолжительность занятий и их количество определяются в соответствии с направленностью образовательной программой педагога дополнительного образования и педагогической нагрузкой.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3.4. Программы дополнительного образования ориентированы на 1-6 астрономических часов в неделю. На продолжительность и частоту занятий оказывают влияние возрастной состав детского объединения, год </w:t>
      </w:r>
      <w:proofErr w:type="gramStart"/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обучения по программе</w:t>
      </w:r>
      <w:proofErr w:type="gramEnd"/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3.5. В  соответствии  с   программой   педагог  может  использовать  разные формы образовательно-воспитательной деятельности: аудиторные занятия, лекции, семинары, практикумы, экскурсии, концерты, выставки, экспедиции и другие.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3.6. Педагог самостоятелен в выборе системы оценок, периодичности и форм аттестации обучающихся. </w:t>
      </w:r>
      <w:proofErr w:type="gramStart"/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Могут быть использованы следующие формы контроля: тесты, опросы, зачеты, собеседования, доклады, рефераты, выступления на олимпиадах, смотрах, конкурсах, выставках, конференциях, концертах, публикации и другие.</w:t>
      </w:r>
      <w:proofErr w:type="gramEnd"/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3.7. Для реализации комплексных программ могут быть привлечены </w:t>
      </w:r>
      <w:proofErr w:type="gramStart"/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два и более педагогов</w:t>
      </w:r>
      <w:proofErr w:type="gramEnd"/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распределение учебной нагрузки между ними фиксируется в образовательной программе.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3.8. Зачисление обучающихся в объединения дополнительного образования детей осуществляется на срок, предусмотренный для освоения программы на основании заявления родителей (законных представителей) или личного заявления. Отчисление обучающихся производится при грубом нарушении ими Устава школы и правил поведения учащихся МБОУ </w:t>
      </w:r>
      <w:proofErr w:type="spellStart"/>
      <w:r w:rsidR="002C54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Тацинской</w:t>
      </w:r>
      <w:proofErr w:type="spellEnd"/>
      <w:r w:rsidR="002C54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СОШ № </w:t>
      </w:r>
      <w:r w:rsidR="002C54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За </w:t>
      </w:r>
      <w:proofErr w:type="gramStart"/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сохраняется место в детском объединении в случае болезни или прохождения санаторно-курортного лечения.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3.9. Деятельность детей осуществляется как в одновозрастных, так и в разновозрастных объединениях по интересам (учебная группа, клуб, студия, ансамбль, театр и др.). В работе объединения по согласованию с педагогом могут принимать участие родители (законные представители) обучающихся без включения их в списочный состав.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3.10. Каждый обучающийся имеет право заниматься в объединениях разной направленности, а также изменять направление обучения.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3.11. В случае снижения фактической посещаемости в течение года группы должны быть объединены или расформированы. В объединения второго и последующего годов обучения могут быть зачислены дети, успешно прошедшие собеседование.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3.12. Учебный год в объединениях дополнительного образования детей начинается 1 сентября и заканчивается 31 мая текущего года. Во время летних каникул учебный процесс может продолжаться (если это предусмотрено программой) в форме походов, сборов, экспедиций, лагерей разной направленности и т.п. </w:t>
      </w:r>
      <w:r w:rsidR="005252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Состав </w:t>
      </w:r>
      <w:proofErr w:type="gramStart"/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этот период может быть переменным.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3.13. Занятия в объединениях дополнительного образования проводятся согласно расписанию, которое составляется в начале учебного года администрацией школы по представлению педагогов дополнительного образования с учетом определения наиболее благоприятного режима труда и отдыха обучающихся. Расписание утверждается директором школы. Перенос занятий или изменение расписания проводится только с разрешения администрации школы и оформляется документально. В период школьных каникул занятия могут проводиться по специальному расписанию.</w:t>
      </w:r>
    </w:p>
    <w:p w:rsidR="000B4AFA" w:rsidRPr="000B4AFA" w:rsidRDefault="000B4AFA" w:rsidP="00207832">
      <w:pPr>
        <w:spacing w:after="0" w:line="324" w:lineRule="atLeas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4. Основными документами, регламентирующими работу дополнительного образования, являются:</w:t>
      </w:r>
    </w:p>
    <w:p w:rsidR="000B4AFA" w:rsidRPr="000B4AFA" w:rsidRDefault="002D49C9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0B4AFA"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Типовое положение о дополнительном образовании детей;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 Положение о дополнительном образовании МБОУ </w:t>
      </w:r>
      <w:proofErr w:type="spellStart"/>
      <w:r w:rsidR="002D49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Тацинской</w:t>
      </w:r>
      <w:proofErr w:type="spellEnd"/>
      <w:r w:rsidR="002D49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СОШ № </w:t>
      </w:r>
      <w:r w:rsidR="002D49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 Приказ об организации дополнительного образования;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 </w:t>
      </w:r>
      <w:proofErr w:type="gramStart"/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Должностная</w:t>
      </w:r>
      <w:proofErr w:type="gramEnd"/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инструкции педагога дополнительного образования;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 Инструкция по охране труда для педагога дополнительного образования;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 План учебно-воспитательной работы дополнительного образования  МБОУ </w:t>
      </w:r>
      <w:r w:rsidR="002D49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</w:t>
      </w: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СОШ № </w:t>
      </w:r>
      <w:r w:rsidR="002D49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proofErr w:type="gramStart"/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;</w:t>
      </w:r>
      <w:proofErr w:type="gramEnd"/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 Рабочие программы педагогов дополнительного образования;</w:t>
      </w:r>
    </w:p>
    <w:p w:rsidR="000B4AFA" w:rsidRPr="000B4AFA" w:rsidRDefault="000B4AFA" w:rsidP="000B4AFA">
      <w:pPr>
        <w:spacing w:after="0" w:line="324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B4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 Отчет   о проделанной работе по дополнительному воспитанию  зам. директора по ВР не реже 1 раза в год.</w:t>
      </w:r>
    </w:p>
    <w:p w:rsidR="0049536D" w:rsidRDefault="0049536D"/>
    <w:sectPr w:rsidR="0049536D" w:rsidSect="00FA61E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76EA9"/>
    <w:multiLevelType w:val="multilevel"/>
    <w:tmpl w:val="48B4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FA"/>
    <w:rsid w:val="000A6468"/>
    <w:rsid w:val="000B4AFA"/>
    <w:rsid w:val="00207832"/>
    <w:rsid w:val="002C5479"/>
    <w:rsid w:val="002D49C9"/>
    <w:rsid w:val="004344A1"/>
    <w:rsid w:val="0049536D"/>
    <w:rsid w:val="004F26F5"/>
    <w:rsid w:val="00525241"/>
    <w:rsid w:val="005816D3"/>
    <w:rsid w:val="00A13F47"/>
    <w:rsid w:val="00B13B67"/>
    <w:rsid w:val="00C139F8"/>
    <w:rsid w:val="00DD4D20"/>
    <w:rsid w:val="00E82263"/>
    <w:rsid w:val="00F4384D"/>
    <w:rsid w:val="00FA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1436</Words>
  <Characters>8191</Characters>
  <Application>Microsoft Office Word</Application>
  <DocSecurity>0</DocSecurity>
  <Lines>68</Lines>
  <Paragraphs>19</Paragraphs>
  <ScaleCrop>false</ScaleCrop>
  <Company>Home</Company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Admin</cp:lastModifiedBy>
  <cp:revision>17</cp:revision>
  <dcterms:created xsi:type="dcterms:W3CDTF">2016-01-07T14:47:00Z</dcterms:created>
  <dcterms:modified xsi:type="dcterms:W3CDTF">2016-01-12T09:41:00Z</dcterms:modified>
</cp:coreProperties>
</file>